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Table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4D742F2C" w:rsidR="004D4C83" w:rsidRPr="00096EEC" w:rsidRDefault="00E539EC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53108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63D2684D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D96D9A">
        <w:rPr>
          <w:rFonts w:ascii="PermianSlabSerifTypeface" w:hAnsi="PermianSlabSerifTypeface"/>
          <w:sz w:val="48"/>
        </w:rPr>
        <w:t>—</w:t>
      </w:r>
      <w:r w:rsidR="00E3389B">
        <w:rPr>
          <w:rFonts w:ascii="PermianSlabSerifTypeface" w:hAnsi="PermianSlabSerifTypeface"/>
          <w:sz w:val="48"/>
        </w:rPr>
        <w:t>Geometry I</w:t>
      </w:r>
    </w:p>
    <w:p w14:paraId="34F60517" w14:textId="77777777" w:rsidR="0024136C" w:rsidRDefault="0024136C" w:rsidP="0024136C">
      <w:pPr>
        <w:pStyle w:val="NoSpacing"/>
      </w:pPr>
    </w:p>
    <w:p w14:paraId="5D18B471" w14:textId="7E330A32" w:rsidR="00AE095A" w:rsidRPr="004C58C6" w:rsidRDefault="00E539EC" w:rsidP="00AE095A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AE095A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A53B25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AE095A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AE095A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AE095A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p w14:paraId="33FEAC23" w14:textId="0DAD6ECF" w:rsidR="00E3389B" w:rsidRPr="00E3389B" w:rsidRDefault="00AE095A" w:rsidP="00E3389B">
      <w:pPr>
        <w:spacing w:after="0" w:line="256" w:lineRule="auto"/>
        <w:rPr>
          <w:rFonts w:ascii="Open Sans" w:eastAsia="Calibri" w:hAnsi="Open Sans" w:cs="Times New Roman"/>
          <w:sz w:val="20"/>
        </w:rPr>
      </w:pPr>
      <w:r>
        <w:rPr>
          <w:rFonts w:ascii="Open Sans" w:eastAsia="Calibri" w:hAnsi="Open Sans" w:cs="Times New Roman"/>
          <w:sz w:val="20"/>
        </w:rPr>
        <w:t>Please note: Geometry only has</w:t>
      </w:r>
      <w:r w:rsidR="00E3389B" w:rsidRPr="00E3389B">
        <w:rPr>
          <w:rFonts w:ascii="Open Sans" w:eastAsia="Calibri" w:hAnsi="Open Sans" w:cs="Times New Roman"/>
          <w:sz w:val="20"/>
        </w:rPr>
        <w:t xml:space="preserve"> one conceptual category, geometry, so the coding for each </w:t>
      </w:r>
      <w:r>
        <w:rPr>
          <w:rFonts w:ascii="Open Sans" w:eastAsia="Calibri" w:hAnsi="Open Sans" w:cs="Times New Roman"/>
          <w:sz w:val="20"/>
        </w:rPr>
        <w:t>course requirement</w:t>
      </w:r>
      <w:r w:rsidR="00E3389B" w:rsidRPr="00E3389B">
        <w:rPr>
          <w:rFonts w:ascii="Open Sans" w:eastAsia="Calibri" w:hAnsi="Open Sans" w:cs="Times New Roman"/>
          <w:sz w:val="20"/>
        </w:rPr>
        <w:t xml:space="preserve"> only refers to geometry once.</w:t>
      </w:r>
    </w:p>
    <w:p w14:paraId="24E9A0D8" w14:textId="77777777" w:rsidR="00E3389B" w:rsidRDefault="00E3389B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4"/>
        <w:tblW w:w="0" w:type="auto"/>
        <w:tblInd w:w="0" w:type="dxa"/>
        <w:tblLook w:val="0620" w:firstRow="1" w:lastRow="0" w:firstColumn="0" w:lastColumn="0" w:noHBand="1" w:noVBand="1"/>
        <w:tblCaption w:val="Course Requirements Table"/>
      </w:tblPr>
      <w:tblGrid>
        <w:gridCol w:w="2064"/>
        <w:gridCol w:w="2276"/>
        <w:gridCol w:w="5010"/>
      </w:tblGrid>
      <w:tr w:rsidR="00E3389B" w:rsidRPr="00E3389B" w14:paraId="78CCE266" w14:textId="77777777" w:rsidTr="00E3389B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DE01685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bookmarkStart w:id="0" w:name="_GoBack"/>
            <w:r w:rsidRPr="00E3389B">
              <w:rPr>
                <w:rFonts w:cs="Open Sans"/>
                <w:sz w:val="22"/>
              </w:rPr>
              <w:t>Domain: Congruence (CO)</w:t>
            </w:r>
          </w:p>
        </w:tc>
      </w:tr>
      <w:tr w:rsidR="00E3389B" w:rsidRPr="00E3389B" w14:paraId="6D5FC15B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6D72" w14:textId="77777777" w:rsidR="00E3389B" w:rsidRPr="00E3389B" w:rsidRDefault="00E3389B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9B22" w14:textId="51804B98" w:rsidR="00E3389B" w:rsidRPr="00E3389B" w:rsidRDefault="00AE095A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E3389B" w:rsidRPr="00E3389B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56B2" w14:textId="6E506AF8" w:rsidR="00E3389B" w:rsidRPr="00E3389B" w:rsidRDefault="00AE095A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E3389B" w:rsidRPr="00E3389B" w14:paraId="63406219" w14:textId="77777777" w:rsidTr="00E3389B">
        <w:trPr>
          <w:trHeight w:val="782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9FF8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A. Experiment with transformations in the plane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B3C0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AAD.G.CO.A.1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19B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Recognize shapes rotated within a 2-dimentional plane.</w:t>
            </w:r>
          </w:p>
          <w:p w14:paraId="45D04DAB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</w:p>
        </w:tc>
      </w:tr>
      <w:tr w:rsidR="00E3389B" w:rsidRPr="00E3389B" w14:paraId="2C95D996" w14:textId="77777777" w:rsidTr="00E3389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5623" w14:textId="77777777" w:rsidR="00E3389B" w:rsidRPr="00E3389B" w:rsidRDefault="00E3389B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C9F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AAD.G.CO.A.2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2CC9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Recognize shapes that are similar despite size or orientation.</w:t>
            </w:r>
          </w:p>
        </w:tc>
      </w:tr>
      <w:tr w:rsidR="00E3389B" w:rsidRPr="00E3389B" w14:paraId="57847C6D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BC91CAD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B. Understand congruence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C069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AAD.G.CO.B.1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5263" w14:textId="375DDBFD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the definitions to demonstrate congruency and similarity in figure. (</w:t>
            </w:r>
            <w:proofErr w:type="gramStart"/>
            <w:r w:rsidRPr="00E3389B">
              <w:rPr>
                <w:rFonts w:cs="Open Sans"/>
                <w:sz w:val="22"/>
              </w:rPr>
              <w:t>ex</w:t>
            </w:r>
            <w:proofErr w:type="gramEnd"/>
            <w:r w:rsidRPr="00E3389B">
              <w:rPr>
                <w:rFonts w:cs="Open Sans"/>
                <w:sz w:val="22"/>
              </w:rPr>
              <w:t xml:space="preserve">. Identify a right angle in two </w:t>
            </w:r>
            <w:r w:rsidR="00741BB4">
              <w:rPr>
                <w:rFonts w:cs="Open Sans"/>
                <w:sz w:val="22"/>
              </w:rPr>
              <w:t xml:space="preserve">different three sided figures, therefore, </w:t>
            </w:r>
            <w:r w:rsidRPr="00E3389B">
              <w:rPr>
                <w:rFonts w:cs="Open Sans"/>
                <w:sz w:val="22"/>
              </w:rPr>
              <w:t xml:space="preserve"> the two are similar right triangles. </w:t>
            </w:r>
          </w:p>
        </w:tc>
      </w:tr>
      <w:tr w:rsidR="00E3389B" w:rsidRPr="00E3389B" w14:paraId="393B13CB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0A640FC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 xml:space="preserve">C. Prove geometric properties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BFCA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AAD.G.CO.C.1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83B9" w14:textId="2F48A984" w:rsidR="00E3389B" w:rsidRPr="00E3389B" w:rsidRDefault="00E3389B" w:rsidP="00741BB4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a ruler, protractor, gauge, or other me</w:t>
            </w:r>
            <w:r w:rsidR="00741BB4">
              <w:rPr>
                <w:rFonts w:cs="Open Sans"/>
                <w:sz w:val="22"/>
              </w:rPr>
              <w:t xml:space="preserve">asurement tool to prove that two </w:t>
            </w:r>
            <w:r w:rsidRPr="00E3389B">
              <w:rPr>
                <w:rFonts w:cs="Open Sans"/>
                <w:sz w:val="22"/>
              </w:rPr>
              <w:t>geometric shapes are similar or congruent in size.</w:t>
            </w:r>
          </w:p>
        </w:tc>
      </w:tr>
      <w:tr w:rsidR="00E3389B" w:rsidRPr="00E3389B" w14:paraId="5E7299E7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32671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D. Create geometric shapes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92C5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AAD.G.CO.D.1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19E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technology, writing tools, or other media to create geometric shapes.</w:t>
            </w:r>
          </w:p>
        </w:tc>
      </w:tr>
      <w:tr w:rsidR="00E3389B" w:rsidRPr="00E3389B" w14:paraId="71ECF58A" w14:textId="77777777" w:rsidTr="00E3389B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6D8712E6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Domain: Similarity, Right, Triangles, and Trigonometry (SRT)</w:t>
            </w:r>
          </w:p>
        </w:tc>
      </w:tr>
      <w:tr w:rsidR="00E3389B" w:rsidRPr="00E3389B" w14:paraId="7DA514D2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B63B" w14:textId="77777777" w:rsidR="00E3389B" w:rsidRPr="00E3389B" w:rsidRDefault="00E3389B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BC18" w14:textId="7BEABFB5" w:rsidR="00E3389B" w:rsidRPr="00E3389B" w:rsidRDefault="00AE095A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E3389B" w:rsidRPr="00E3389B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A336" w14:textId="061F8072" w:rsidR="00E3389B" w:rsidRPr="00E3389B" w:rsidRDefault="00AE095A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E3389B" w:rsidRPr="00E3389B" w14:paraId="1FF4FE8B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11CC40F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lastRenderedPageBreak/>
              <w:t>A. Understand the properties of common geometric shapes.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5263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AAD.G.SRT.A.1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58C3" w14:textId="029C5075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t xml:space="preserve">Identify the sides, hypotenuse, and right angle in a right triangle. </w:t>
            </w:r>
          </w:p>
        </w:tc>
      </w:tr>
      <w:tr w:rsidR="00E3389B" w:rsidRPr="00E3389B" w14:paraId="19A5BF21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4D5DBD6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B. Prove similarity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6334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AAD.G.SRT.B.1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A027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Prove similarity of shapes using measurement tools, definitions of a shapes, templates, or other problem solving strategies.</w:t>
            </w:r>
          </w:p>
        </w:tc>
      </w:tr>
      <w:tr w:rsidR="00E3389B" w:rsidRPr="00E3389B" w14:paraId="331F8F58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6A208FE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C. Define and solve problems using a ratio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AE00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 SRT.C.1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F28B" w14:textId="03EEA55E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ratio to solve a real world problem. (The ratio of chicken fingers to pers</w:t>
            </w:r>
            <w:r w:rsidR="00741BB4">
              <w:rPr>
                <w:rFonts w:cs="Open Sans"/>
                <w:sz w:val="22"/>
              </w:rPr>
              <w:t>on is 5:1. If there are 10 people, h</w:t>
            </w:r>
            <w:r w:rsidRPr="00E3389B">
              <w:rPr>
                <w:rFonts w:cs="Open Sans"/>
                <w:sz w:val="22"/>
              </w:rPr>
              <w:t xml:space="preserve">ow many will </w:t>
            </w:r>
            <w:r w:rsidR="00741BB4">
              <w:rPr>
                <w:rFonts w:cs="Open Sans"/>
                <w:sz w:val="22"/>
              </w:rPr>
              <w:t>chicken fingers will need cooked</w:t>
            </w:r>
            <w:r w:rsidRPr="00E3389B">
              <w:rPr>
                <w:rFonts w:cs="Open Sans"/>
                <w:sz w:val="22"/>
              </w:rPr>
              <w:t xml:space="preserve">?) </w:t>
            </w:r>
          </w:p>
        </w:tc>
      </w:tr>
      <w:tr w:rsidR="00E3389B" w:rsidRPr="00E3389B" w14:paraId="72430384" w14:textId="77777777" w:rsidTr="00E3389B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5CCAFC6F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Domain: Circles (C)</w:t>
            </w:r>
          </w:p>
        </w:tc>
      </w:tr>
      <w:tr w:rsidR="00E3389B" w:rsidRPr="00E3389B" w14:paraId="50A2B61C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CF3" w14:textId="77777777" w:rsidR="00E3389B" w:rsidRPr="00E3389B" w:rsidRDefault="00E3389B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52A1" w14:textId="70A7279A" w:rsidR="00E3389B" w:rsidRPr="00E3389B" w:rsidRDefault="00AE095A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E3389B" w:rsidRPr="00E3389B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C7D9" w14:textId="43B04ECD" w:rsidR="00E3389B" w:rsidRPr="00E3389B" w:rsidRDefault="00AE095A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E3389B" w:rsidRPr="00E3389B" w14:paraId="5F30AF5F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27B1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A. Understand and apply basic theorems of circles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6AC6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ED9F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Recognize that all circles are similar.</w:t>
            </w:r>
          </w:p>
        </w:tc>
      </w:tr>
      <w:tr w:rsidR="00E3389B" w:rsidRPr="00E3389B" w14:paraId="00899C0A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BBB5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B. Divide a circle into equivalent fractions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F3AF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AAD.G.C.B.1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4DC0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Recognize that a circle must be divided on the radius to create equivalent fractional pieces.</w:t>
            </w:r>
          </w:p>
        </w:tc>
      </w:tr>
      <w:tr w:rsidR="00E3389B" w:rsidRPr="00E3389B" w14:paraId="73D4DD67" w14:textId="77777777" w:rsidTr="00E3389B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A33E494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Domain: Geometric Properties with Equations (GPE)</w:t>
            </w:r>
          </w:p>
        </w:tc>
      </w:tr>
      <w:tr w:rsidR="00E3389B" w:rsidRPr="00E3389B" w14:paraId="244D7F03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A357" w14:textId="77777777" w:rsidR="00E3389B" w:rsidRPr="00E3389B" w:rsidRDefault="00E3389B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223D" w14:textId="728DB761" w:rsidR="00E3389B" w:rsidRPr="00E3389B" w:rsidRDefault="00AE095A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E3389B" w:rsidRPr="00E3389B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4BA2" w14:textId="2219B427" w:rsidR="00E3389B" w:rsidRPr="00E3389B" w:rsidRDefault="00AE095A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E3389B" w:rsidRPr="00E3389B" w14:paraId="1E3F4D72" w14:textId="77777777" w:rsidTr="00E3389B">
        <w:trPr>
          <w:trHeight w:val="782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C0E64EA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A. Use measurements to create a common shape or segment a line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4224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AAD.G.GPE.A.1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56D1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measurements and a measurement tool to create a simple shape (square, rectangle, right triangle)</w:t>
            </w:r>
          </w:p>
        </w:tc>
      </w:tr>
      <w:tr w:rsidR="00E3389B" w:rsidRPr="00E3389B" w14:paraId="06AC621C" w14:textId="77777777" w:rsidTr="00E3389B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C6C2" w14:textId="77777777" w:rsidR="00E3389B" w:rsidRPr="00E3389B" w:rsidRDefault="00E3389B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F118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AAD.G.GPE.A.2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FFDB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measurement and a measuring tool to segment a line (ex. Cut string into 36” lengths)</w:t>
            </w:r>
          </w:p>
        </w:tc>
      </w:tr>
      <w:tr w:rsidR="00E3389B" w:rsidRPr="00E3389B" w14:paraId="4C213C6C" w14:textId="77777777" w:rsidTr="00E3389B">
        <w:trPr>
          <w:trHeight w:val="782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3C6EDE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B. Apply measurement to volume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F1F3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AAD.G.GPE.B.1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CB4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Measure volume of solids and liquids.</w:t>
            </w:r>
          </w:p>
        </w:tc>
      </w:tr>
      <w:tr w:rsidR="00E3389B" w:rsidRPr="00E3389B" w14:paraId="58757EA4" w14:textId="77777777" w:rsidTr="00E3389B">
        <w:trPr>
          <w:trHeight w:val="720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14:paraId="3217DC91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Domain: Modeling and Geometry (MG)</w:t>
            </w:r>
          </w:p>
        </w:tc>
      </w:tr>
      <w:tr w:rsidR="00E3389B" w:rsidRPr="00E3389B" w14:paraId="2BC24E3D" w14:textId="77777777" w:rsidTr="00E3389B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3CDC" w14:textId="77777777" w:rsidR="00E3389B" w:rsidRPr="00E3389B" w:rsidRDefault="00E3389B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 w:rsidRPr="00E3389B">
              <w:rPr>
                <w:rFonts w:cs="Open Sans"/>
                <w:sz w:val="22"/>
              </w:rPr>
              <w:lastRenderedPageBreak/>
              <w:t>Cluster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9140" w14:textId="3E1D7889" w:rsidR="00E3389B" w:rsidRPr="00E3389B" w:rsidRDefault="00AE095A">
            <w:pPr>
              <w:spacing w:line="256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E3389B" w:rsidRPr="00E3389B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091C" w14:textId="790C8B5A" w:rsidR="00E3389B" w:rsidRPr="00E3389B" w:rsidRDefault="00AE095A">
            <w:pPr>
              <w:spacing w:line="256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E3389B" w:rsidRPr="00E3389B" w14:paraId="7D31867E" w14:textId="77777777" w:rsidTr="00E3389B">
        <w:trPr>
          <w:trHeight w:val="782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5840568C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A. Use geometric shapes and properties to describe objects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1147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AAD.G.MG.A.1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9127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Use geometric shapes, measurement, and/or volume to describe objects.</w:t>
            </w:r>
          </w:p>
        </w:tc>
      </w:tr>
      <w:tr w:rsidR="00E3389B" w:rsidRPr="00E3389B" w14:paraId="5E19F2F5" w14:textId="77777777" w:rsidTr="00E3389B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7D64" w14:textId="77777777" w:rsidR="00E3389B" w:rsidRPr="00E3389B" w:rsidRDefault="00E3389B">
            <w:pPr>
              <w:rPr>
                <w:rFonts w:cs="Open Sans"/>
                <w:sz w:val="2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5BA5" w14:textId="77777777" w:rsidR="00E3389B" w:rsidRPr="00E3389B" w:rsidRDefault="00E3389B">
            <w:pPr>
              <w:spacing w:line="256" w:lineRule="auto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AAD.G.MG.A.2</w:t>
            </w:r>
          </w:p>
        </w:tc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7539" w14:textId="77777777" w:rsidR="00E3389B" w:rsidRPr="00E3389B" w:rsidRDefault="00E3389B" w:rsidP="00EF3078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E3389B">
              <w:rPr>
                <w:rFonts w:cs="Open Sans"/>
                <w:sz w:val="22"/>
              </w:rPr>
              <w:t>Solve real world problems using geometry, measurement, and/or volume.</w:t>
            </w:r>
          </w:p>
        </w:tc>
      </w:tr>
      <w:bookmarkEnd w:id="0"/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15983FBB" w14:textId="77777777" w:rsidR="00AE095A" w:rsidRDefault="00AE095A" w:rsidP="00AE095A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Pr="00096EEC"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</w:rPr>
        <w:t>Numbering</w:t>
      </w:r>
      <w:r w:rsidRPr="00096EEC">
        <w:rPr>
          <w:rFonts w:ascii="Open Sans" w:hAnsi="Open Sans" w:cs="Open Sans"/>
          <w:sz w:val="24"/>
          <w:szCs w:val="24"/>
        </w:rPr>
        <w:t xml:space="preserve"> Notes </w:t>
      </w:r>
      <w:r>
        <w:rPr>
          <w:rFonts w:ascii="Open Sans" w:hAnsi="Open Sans" w:cs="Open Sans"/>
          <w:sz w:val="24"/>
          <w:szCs w:val="24"/>
        </w:rPr>
        <w:tab/>
      </w:r>
    </w:p>
    <w:p w14:paraId="0CD19705" w14:textId="77777777" w:rsidR="00AE095A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5F9B4320" w14:textId="77777777" w:rsidR="00AE095A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626B1830" w14:textId="77777777" w:rsidR="00AE095A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418BC30D" w14:textId="77777777" w:rsidR="00AE095A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following system was used to number the mathematics course requirements:</w:t>
      </w:r>
    </w:p>
    <w:p w14:paraId="29C6ACDB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AAD.A1.A.SSE.A.1</w:t>
      </w:r>
    </w:p>
    <w:p w14:paraId="45E20CF3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>
        <w:rPr>
          <w:rFonts w:ascii="Open Sans" w:hAnsi="Open Sans" w:cs="Open Sans"/>
          <w:sz w:val="20"/>
          <w:szCs w:val="20"/>
        </w:rPr>
        <w:t>) course requirements</w:t>
      </w:r>
    </w:p>
    <w:p w14:paraId="0C179362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I (</w:t>
      </w:r>
      <w:r w:rsidRPr="000155B4">
        <w:rPr>
          <w:rFonts w:ascii="Open Sans" w:hAnsi="Open Sans" w:cs="Open Sans"/>
          <w:b/>
          <w:sz w:val="20"/>
          <w:szCs w:val="20"/>
        </w:rPr>
        <w:t>A1</w:t>
      </w:r>
      <w:r w:rsidRPr="000155B4">
        <w:rPr>
          <w:rFonts w:ascii="Open Sans" w:hAnsi="Open Sans" w:cs="Open Sans"/>
          <w:sz w:val="20"/>
          <w:szCs w:val="20"/>
        </w:rPr>
        <w:t>) is the course</w:t>
      </w:r>
    </w:p>
    <w:p w14:paraId="7F7DC68D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(</w:t>
      </w: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>) is the conceptual category</w:t>
      </w:r>
    </w:p>
    <w:p w14:paraId="17371905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Seeing Structure in Expressions (</w:t>
      </w:r>
      <w:r w:rsidRPr="000155B4">
        <w:rPr>
          <w:rFonts w:ascii="Open Sans" w:hAnsi="Open Sans" w:cs="Open Sans"/>
          <w:b/>
          <w:sz w:val="20"/>
          <w:szCs w:val="20"/>
        </w:rPr>
        <w:t>SSE</w:t>
      </w:r>
      <w:r w:rsidRPr="000155B4">
        <w:rPr>
          <w:rFonts w:ascii="Open Sans" w:hAnsi="Open Sans" w:cs="Open Sans"/>
          <w:sz w:val="20"/>
          <w:szCs w:val="20"/>
        </w:rPr>
        <w:t>) is the domain.</w:t>
      </w:r>
    </w:p>
    <w:p w14:paraId="37C789CB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 xml:space="preserve"> is the first cluster (ordered A, B, C etc. for first, second, third cluster within the domain, etc.)</w:t>
      </w:r>
    </w:p>
    <w:p w14:paraId="7CFDF454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>
        <w:rPr>
          <w:rFonts w:ascii="Open Sans" w:hAnsi="Open Sans" w:cs="Open Sans"/>
          <w:sz w:val="20"/>
          <w:szCs w:val="20"/>
        </w:rPr>
        <w:t xml:space="preserve"> is the course requirement</w:t>
      </w:r>
      <w:r w:rsidRPr="000155B4">
        <w:rPr>
          <w:rFonts w:ascii="Open Sans" w:hAnsi="Open Sans" w:cs="Open Sans"/>
          <w:sz w:val="20"/>
          <w:szCs w:val="20"/>
        </w:rPr>
        <w:t xml:space="preserve"> n</w:t>
      </w:r>
      <w:r>
        <w:rPr>
          <w:rFonts w:ascii="Open Sans" w:hAnsi="Open Sans" w:cs="Open Sans"/>
          <w:sz w:val="20"/>
          <w:szCs w:val="20"/>
        </w:rPr>
        <w:t>umber in the cluster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35933493" w14:textId="77777777" w:rsidR="00AE095A" w:rsidRPr="000155B4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71FF2C2F" w14:textId="77777777" w:rsidR="00E539EC" w:rsidRPr="00096EEC" w:rsidRDefault="00E539EC" w:rsidP="00E539E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Clusters indicated with green</w:t>
      </w:r>
      <w:r w:rsidRPr="000155B4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 xml:space="preserve">shading </w:t>
      </w:r>
      <w:r w:rsidRPr="000155B4">
        <w:rPr>
          <w:rFonts w:ascii="Open Sans" w:hAnsi="Open Sans" w:cs="Open Sans"/>
          <w:sz w:val="20"/>
          <w:szCs w:val="20"/>
        </w:rPr>
        <w:t>are the major work of the grade</w:t>
      </w:r>
      <w:r>
        <w:rPr>
          <w:rFonts w:ascii="Open Sans" w:hAnsi="Open Sans" w:cs="Open Sans"/>
          <w:sz w:val="20"/>
          <w:szCs w:val="20"/>
        </w:rPr>
        <w:t>.</w:t>
      </w:r>
    </w:p>
    <w:p w14:paraId="654EEF86" w14:textId="77777777" w:rsidR="00E539EC" w:rsidRPr="00096EEC" w:rsidRDefault="00E539EC" w:rsidP="00E539EC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70EE9ADC" w14:textId="77777777" w:rsidR="00AE095A" w:rsidRPr="00096EEC" w:rsidRDefault="00AE095A" w:rsidP="00AE095A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49768" w14:textId="77777777" w:rsidR="00D52551" w:rsidRDefault="00D52551" w:rsidP="00785FF0">
      <w:pPr>
        <w:spacing w:after="0" w:line="240" w:lineRule="auto"/>
      </w:pPr>
      <w:r>
        <w:separator/>
      </w:r>
    </w:p>
  </w:endnote>
  <w:endnote w:type="continuationSeparator" w:id="0">
    <w:p w14:paraId="707F4E51" w14:textId="77777777" w:rsidR="00D52551" w:rsidRDefault="00D52551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996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9F4B1" w14:textId="59CF4207" w:rsidR="00E539EC" w:rsidRDefault="00E539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4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7F29FE" w14:textId="77777777" w:rsidR="008926F8" w:rsidRDefault="008926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227C1" w14:textId="77777777" w:rsidR="00D52551" w:rsidRDefault="00D52551" w:rsidP="00785FF0">
      <w:pPr>
        <w:spacing w:after="0" w:line="240" w:lineRule="auto"/>
      </w:pPr>
      <w:r>
        <w:separator/>
      </w:r>
    </w:p>
  </w:footnote>
  <w:footnote w:type="continuationSeparator" w:id="0">
    <w:p w14:paraId="58DF0DA8" w14:textId="77777777" w:rsidR="00D52551" w:rsidRDefault="00D52551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327AC17A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314580B9" w:rsidR="00076150" w:rsidRPr="008926F8" w:rsidRDefault="00E539EC" w:rsidP="008926F8">
    <w:pPr>
      <w:pStyle w:val="Header"/>
    </w:pPr>
    <w:r>
      <w:rPr>
        <w:noProof/>
      </w:rPr>
      <w:drawing>
        <wp:inline distT="0" distB="0" distL="0" distR="0" wp14:anchorId="6F456530" wp14:editId="3C5C2391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r+d7D0XMqON9ppbbYfrhsT+q003K55ytl5nPylckMzdRK/JWe6DgMwgQYHjo+rSlh8SzAoAAQehEXAJsCvsMw==" w:salt="7by/kPur2dveGGH8UcR6xA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423C8"/>
    <w:rsid w:val="00043453"/>
    <w:rsid w:val="00050B3E"/>
    <w:rsid w:val="00057516"/>
    <w:rsid w:val="00076150"/>
    <w:rsid w:val="00080A0A"/>
    <w:rsid w:val="000838F9"/>
    <w:rsid w:val="00084DB7"/>
    <w:rsid w:val="00096EEC"/>
    <w:rsid w:val="000A464D"/>
    <w:rsid w:val="000C418E"/>
    <w:rsid w:val="000C545C"/>
    <w:rsid w:val="000E0BDF"/>
    <w:rsid w:val="00107892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82E48"/>
    <w:rsid w:val="001936DE"/>
    <w:rsid w:val="00195DD6"/>
    <w:rsid w:val="001C31AC"/>
    <w:rsid w:val="001D50B9"/>
    <w:rsid w:val="001E1BA9"/>
    <w:rsid w:val="001E671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4A3C"/>
    <w:rsid w:val="003E6EB2"/>
    <w:rsid w:val="003F267D"/>
    <w:rsid w:val="003F7736"/>
    <w:rsid w:val="00405697"/>
    <w:rsid w:val="0042457F"/>
    <w:rsid w:val="0043335C"/>
    <w:rsid w:val="00437466"/>
    <w:rsid w:val="004438F3"/>
    <w:rsid w:val="00447876"/>
    <w:rsid w:val="00465291"/>
    <w:rsid w:val="00465CA2"/>
    <w:rsid w:val="00466A53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262F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C137E"/>
    <w:rsid w:val="005D57F8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3346E"/>
    <w:rsid w:val="00741BB4"/>
    <w:rsid w:val="007475EB"/>
    <w:rsid w:val="00755CA7"/>
    <w:rsid w:val="00766C44"/>
    <w:rsid w:val="00773189"/>
    <w:rsid w:val="00773247"/>
    <w:rsid w:val="00785FF0"/>
    <w:rsid w:val="007A2F7F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7DDF"/>
    <w:rsid w:val="008735E5"/>
    <w:rsid w:val="00874472"/>
    <w:rsid w:val="0089262D"/>
    <w:rsid w:val="008926F8"/>
    <w:rsid w:val="00896752"/>
    <w:rsid w:val="008A64BF"/>
    <w:rsid w:val="008B0A54"/>
    <w:rsid w:val="008B7DF1"/>
    <w:rsid w:val="008E1020"/>
    <w:rsid w:val="008E2AA2"/>
    <w:rsid w:val="008F42C5"/>
    <w:rsid w:val="008F7982"/>
    <w:rsid w:val="00900F9C"/>
    <w:rsid w:val="009240A3"/>
    <w:rsid w:val="00933663"/>
    <w:rsid w:val="00933BA9"/>
    <w:rsid w:val="00941AE9"/>
    <w:rsid w:val="009507F8"/>
    <w:rsid w:val="009564B3"/>
    <w:rsid w:val="009861BB"/>
    <w:rsid w:val="00990B86"/>
    <w:rsid w:val="009F1D85"/>
    <w:rsid w:val="009F58AC"/>
    <w:rsid w:val="00A00292"/>
    <w:rsid w:val="00A0410D"/>
    <w:rsid w:val="00A04DD2"/>
    <w:rsid w:val="00A13C74"/>
    <w:rsid w:val="00A17F0A"/>
    <w:rsid w:val="00A24E25"/>
    <w:rsid w:val="00A274C8"/>
    <w:rsid w:val="00A32945"/>
    <w:rsid w:val="00A4325A"/>
    <w:rsid w:val="00A441D1"/>
    <w:rsid w:val="00A53B25"/>
    <w:rsid w:val="00A56128"/>
    <w:rsid w:val="00A66FCE"/>
    <w:rsid w:val="00A71668"/>
    <w:rsid w:val="00A82772"/>
    <w:rsid w:val="00A97126"/>
    <w:rsid w:val="00AB135D"/>
    <w:rsid w:val="00AB4C40"/>
    <w:rsid w:val="00AC72B4"/>
    <w:rsid w:val="00AD465B"/>
    <w:rsid w:val="00AD5F67"/>
    <w:rsid w:val="00AE095A"/>
    <w:rsid w:val="00AE2CA2"/>
    <w:rsid w:val="00B14EDE"/>
    <w:rsid w:val="00B16C0F"/>
    <w:rsid w:val="00B346B4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C12CE"/>
    <w:rsid w:val="00BC592D"/>
    <w:rsid w:val="00BC75DA"/>
    <w:rsid w:val="00BD6433"/>
    <w:rsid w:val="00BE78C7"/>
    <w:rsid w:val="00BE78F3"/>
    <w:rsid w:val="00C0270D"/>
    <w:rsid w:val="00C06CCE"/>
    <w:rsid w:val="00C14906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D446F"/>
    <w:rsid w:val="00CF188E"/>
    <w:rsid w:val="00D01615"/>
    <w:rsid w:val="00D36086"/>
    <w:rsid w:val="00D52551"/>
    <w:rsid w:val="00D55500"/>
    <w:rsid w:val="00D80968"/>
    <w:rsid w:val="00D8475B"/>
    <w:rsid w:val="00D96D9A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3389B"/>
    <w:rsid w:val="00E401AF"/>
    <w:rsid w:val="00E539EC"/>
    <w:rsid w:val="00E7252F"/>
    <w:rsid w:val="00E744CB"/>
    <w:rsid w:val="00E7606C"/>
    <w:rsid w:val="00E919DB"/>
    <w:rsid w:val="00E94D48"/>
    <w:rsid w:val="00E97A00"/>
    <w:rsid w:val="00EB59E8"/>
    <w:rsid w:val="00ED672B"/>
    <w:rsid w:val="00EF3078"/>
    <w:rsid w:val="00EF5B80"/>
    <w:rsid w:val="00F01CE1"/>
    <w:rsid w:val="00F03F35"/>
    <w:rsid w:val="00F04C6C"/>
    <w:rsid w:val="00F24A0D"/>
    <w:rsid w:val="00F36145"/>
    <w:rsid w:val="00F36451"/>
    <w:rsid w:val="00F47A75"/>
    <w:rsid w:val="00F510E4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73346E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E3389B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5D5-E5E4-48A7-8917-367F19A6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549</Words>
  <Characters>3134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7</cp:revision>
  <cp:lastPrinted>2016-07-14T19:11:00Z</cp:lastPrinted>
  <dcterms:created xsi:type="dcterms:W3CDTF">2018-07-05T19:22:00Z</dcterms:created>
  <dcterms:modified xsi:type="dcterms:W3CDTF">2018-07-16T20:05:00Z</dcterms:modified>
</cp:coreProperties>
</file>